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Kahn Todd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HUDSON YARDS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TAPESTRY,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TPR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and Brand President, Coach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1,955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131.72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94,230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withheld to pay the taxes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Emily S. Zahler, Assistant Corporate Secretary, pursuant to a power of attorney filed with the Commission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24688" TargetMode="External"/><Relationship Id="rId5" Type="http://schemas.openxmlformats.org/officeDocument/2006/relationships/hyperlink" Target="http://www.sec.gov/cgi-bin/browse-edgar?action=getcompany&amp;CIK=00011161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3209</Characters>
  <CharactersWithSpaces>3736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